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7071" w14:textId="77777777" w:rsidR="00D66C94" w:rsidRDefault="00D66C94" w:rsidP="00D66C94">
      <w:pPr>
        <w:pStyle w:val="ac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Style w:val="ad"/>
          <w:rFonts w:ascii="Arial" w:eastAsiaTheme="majorEastAsia" w:hAnsi="Arial" w:cs="Arial"/>
          <w:color w:val="777777"/>
          <w:sz w:val="21"/>
          <w:szCs w:val="21"/>
          <w:bdr w:val="none" w:sz="0" w:space="0" w:color="auto" w:frame="1"/>
        </w:rPr>
        <w:t>Перечень отдельных категорий граждан, имеющих право на получение государственной социальной помощи в виде набора социальных услуг, предусмотренных пунктом 1 части 1 статьи 6. 2 Федерального закона от 17 июля 1999 г. № 178-ФЗ «О государственной социальной помощи», предоставляемых за счет средств федерального бюджета, и перечень отдельных категорий граждан, имеющих право на меры социальной поддержки по обеспечению бесплатно лекарственными препаратами и изделиями медицинского назначения в соответствии с правовыми актами города Москвы за счет средств бюджета города Москвы</w:t>
      </w:r>
    </w:p>
    <w:p w14:paraId="2733A70C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 </w:t>
      </w:r>
    </w:p>
    <w:p w14:paraId="039C44EA" w14:textId="77777777" w:rsidR="00D66C94" w:rsidRDefault="00D66C94" w:rsidP="00D66C94">
      <w:pPr>
        <w:pStyle w:val="ac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Style w:val="ad"/>
          <w:rFonts w:ascii="Arial" w:eastAsiaTheme="majorEastAsia" w:hAnsi="Arial" w:cs="Arial"/>
          <w:color w:val="777777"/>
          <w:sz w:val="21"/>
          <w:szCs w:val="21"/>
          <w:bdr w:val="none" w:sz="0" w:space="0" w:color="auto" w:frame="1"/>
        </w:rPr>
        <w:t>Статья 6.1. Право на получение государственной социальной помощи в виде набора социальных услуг</w:t>
      </w:r>
    </w:p>
    <w:p w14:paraId="1D0C7869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граждан:</w:t>
      </w:r>
    </w:p>
    <w:p w14:paraId="02741EDA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1) инвалиды войны;</w:t>
      </w:r>
    </w:p>
    <w:p w14:paraId="3BD04858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2) участники Великой Отечественной войны;</w:t>
      </w:r>
    </w:p>
    <w:p w14:paraId="407425D2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3) ветераны боевых действий, указанные в подпунктах 1 – 4 пункта 1 статьи 3 Федерального закона от 12 января 1995 года N 5-ФЗ “О ветеранах”;</w:t>
      </w:r>
    </w:p>
    <w:p w14:paraId="42DBCF91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(п. 3 в ред. Федерального закона от 24.07.2023 N 342-ФЗ)</w:t>
      </w:r>
    </w:p>
    <w:p w14:paraId="05B6C532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14:paraId="4FB7C8A2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5) лица, награжденные знаком “Жителю блокадного Ленинграда”, лица, награжденные знаком “Житель осажденного Севастополя”, лица, награжденные знаком “Житель осажденного Сталинграда”;</w:t>
      </w:r>
    </w:p>
    <w:p w14:paraId="5898D4E7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(в ред. Федеральных законов от 22.12.2020 N 431-ФЗ, от 28.04.2023 N 137-ФЗ)</w:t>
      </w:r>
    </w:p>
    <w:p w14:paraId="7A2C8AE4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14:paraId="19D93907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7)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14:paraId="3D6D801C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8) инвалиды;</w:t>
      </w:r>
    </w:p>
    <w:p w14:paraId="2CD87F59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9) дети-инвалиды;</w:t>
      </w:r>
    </w:p>
    <w:p w14:paraId="089A569F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10)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граждан.</w:t>
      </w:r>
    </w:p>
    <w:p w14:paraId="23F9CAB6" w14:textId="77777777" w:rsidR="00D66C94" w:rsidRDefault="00D66C94" w:rsidP="00D66C94">
      <w:pPr>
        <w:pStyle w:val="ac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777777"/>
          <w:sz w:val="21"/>
          <w:szCs w:val="21"/>
        </w:rPr>
      </w:pPr>
      <w:r>
        <w:rPr>
          <w:rFonts w:ascii="Arial" w:hAnsi="Arial" w:cs="Arial"/>
          <w:color w:val="777777"/>
          <w:sz w:val="21"/>
          <w:szCs w:val="21"/>
        </w:rPr>
        <w:t>(п. 10 введен Федеральным законом от 24.07.2023 N 342-ФЗ)</w:t>
      </w:r>
    </w:p>
    <w:p w14:paraId="4AE7B4C0" w14:textId="77777777" w:rsidR="00D66C94" w:rsidRDefault="00D66C94"/>
    <w:sectPr w:rsidR="00D6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94"/>
    <w:rsid w:val="002C2A37"/>
    <w:rsid w:val="00754CC2"/>
    <w:rsid w:val="00826594"/>
    <w:rsid w:val="00D6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E10E"/>
  <w15:chartTrackingRefBased/>
  <w15:docId w15:val="{C424527A-BEFC-478C-99BC-975B9E8B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C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C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C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6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6C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6C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6C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6C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6C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6C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6C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6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6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6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6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6C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6C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6C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6C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6C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6C9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6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66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e.tkach@polyclinic.corp</cp:lastModifiedBy>
  <cp:revision>2</cp:revision>
  <dcterms:created xsi:type="dcterms:W3CDTF">2026-06-23T12:00:00Z</dcterms:created>
  <dcterms:modified xsi:type="dcterms:W3CDTF">2026-06-23T12:00:00Z</dcterms:modified>
</cp:coreProperties>
</file>